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50" w:rsidRPr="00731855" w:rsidRDefault="002A1B50" w:rsidP="002A1B50">
      <w:pPr>
        <w:pStyle w:val="af5"/>
        <w:jc w:val="center"/>
        <w:rPr>
          <w:b/>
          <w:sz w:val="28"/>
          <w:szCs w:val="28"/>
        </w:rPr>
      </w:pPr>
      <w:bookmarkStart w:id="0" w:name="_GoBack"/>
      <w:bookmarkEnd w:id="0"/>
      <w:r w:rsidRPr="00731855">
        <w:rPr>
          <w:b/>
          <w:sz w:val="28"/>
          <w:szCs w:val="28"/>
        </w:rPr>
        <w:t>ПОЛОЖЕНИЕ</w:t>
      </w:r>
    </w:p>
    <w:p w:rsidR="002A1B50" w:rsidRPr="00205DB5" w:rsidRDefault="002A1B50" w:rsidP="00205DB5">
      <w:pPr>
        <w:pStyle w:val="af5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205DB5">
        <w:rPr>
          <w:b/>
          <w:i/>
          <w:sz w:val="28"/>
          <w:szCs w:val="28"/>
        </w:rPr>
        <w:t>о проведении муниципального конкурса</w:t>
      </w:r>
      <w:r w:rsidRPr="00205DB5">
        <w:rPr>
          <w:sz w:val="28"/>
          <w:szCs w:val="28"/>
        </w:rPr>
        <w:t xml:space="preserve"> </w:t>
      </w:r>
      <w:proofErr w:type="spellStart"/>
      <w:r w:rsidRPr="00205DB5">
        <w:rPr>
          <w:b/>
          <w:i/>
          <w:sz w:val="28"/>
          <w:szCs w:val="28"/>
        </w:rPr>
        <w:t>лэпбуков</w:t>
      </w:r>
      <w:proofErr w:type="spellEnd"/>
    </w:p>
    <w:p w:rsidR="002A1B50" w:rsidRPr="00205DB5" w:rsidRDefault="002A1B50" w:rsidP="00205DB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1AE1">
        <w:rPr>
          <w:rFonts w:ascii="Times New Roman" w:hAnsi="Times New Roman" w:cs="Times New Roman"/>
          <w:b/>
          <w:sz w:val="28"/>
          <w:szCs w:val="28"/>
          <w:lang w:val="ru-RU"/>
        </w:rPr>
        <w:t>«Народные символы России»,</w:t>
      </w:r>
      <w:r w:rsidRPr="00205DB5">
        <w:rPr>
          <w:rFonts w:ascii="Times New Roman" w:hAnsi="Times New Roman" w:cs="Times New Roman"/>
          <w:sz w:val="28"/>
          <w:szCs w:val="28"/>
          <w:lang w:val="ru-RU"/>
        </w:rPr>
        <w:t xml:space="preserve"> в рамках Года народного искусства и нематериального культурного наследия народов России</w:t>
      </w:r>
    </w:p>
    <w:p w:rsidR="002A1B50" w:rsidRPr="00205DB5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spellStart"/>
      <w:r w:rsidRPr="00205D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Лэпбук</w:t>
      </w:r>
      <w:proofErr w:type="spellEnd"/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– это интерактивная тематическая папка, где для представления материала используются вращающиеся и высовывающиеся элементы, кармашки, окошки, конверты, чистые листочки для заметок.</w:t>
      </w:r>
    </w:p>
    <w:p w:rsidR="002A1B50" w:rsidRPr="00205DB5" w:rsidRDefault="002A1B50" w:rsidP="002A1B50">
      <w:pPr>
        <w:pStyle w:val="af5"/>
        <w:spacing w:before="0" w:beforeAutospacing="0" w:after="0" w:afterAutospacing="0" w:line="329" w:lineRule="atLeast"/>
        <w:rPr>
          <w:sz w:val="28"/>
          <w:szCs w:val="28"/>
        </w:rPr>
      </w:pPr>
      <w:r w:rsidRPr="00205DB5">
        <w:rPr>
          <w:rStyle w:val="a8"/>
          <w:rFonts w:eastAsiaTheme="majorEastAsia"/>
          <w:sz w:val="28"/>
          <w:szCs w:val="28"/>
          <w:bdr w:val="none" w:sz="0" w:space="0" w:color="auto" w:frame="1"/>
        </w:rPr>
        <w:t>1. Общие положения</w:t>
      </w:r>
    </w:p>
    <w:p w:rsidR="002A1B50" w:rsidRPr="00205DB5" w:rsidRDefault="002A1B50" w:rsidP="002A1B50">
      <w:pPr>
        <w:pStyle w:val="af5"/>
        <w:spacing w:before="62" w:beforeAutospacing="0" w:after="411" w:afterAutospacing="0" w:line="329" w:lineRule="atLeast"/>
        <w:rPr>
          <w:sz w:val="28"/>
          <w:szCs w:val="28"/>
        </w:rPr>
      </w:pPr>
      <w:r w:rsidRPr="00205DB5">
        <w:rPr>
          <w:sz w:val="28"/>
          <w:szCs w:val="28"/>
        </w:rPr>
        <w:t xml:space="preserve">Положение о конкурсе на лучший </w:t>
      </w:r>
      <w:proofErr w:type="spellStart"/>
      <w:r w:rsidRPr="00205DB5">
        <w:rPr>
          <w:sz w:val="28"/>
          <w:szCs w:val="28"/>
        </w:rPr>
        <w:t>лэпбук</w:t>
      </w:r>
      <w:proofErr w:type="spellEnd"/>
      <w:r w:rsidRPr="00205DB5">
        <w:rPr>
          <w:sz w:val="28"/>
          <w:szCs w:val="28"/>
        </w:rPr>
        <w:t xml:space="preserve"> </w:t>
      </w:r>
      <w:r w:rsidRPr="00541AE1">
        <w:rPr>
          <w:b/>
          <w:sz w:val="28"/>
          <w:szCs w:val="28"/>
        </w:rPr>
        <w:t>«Народные символы России»</w:t>
      </w:r>
      <w:r w:rsidRPr="00205DB5">
        <w:rPr>
          <w:sz w:val="28"/>
          <w:szCs w:val="28"/>
        </w:rPr>
        <w:t xml:space="preserve"> определяет цель, задачи, сроки, порядок и условия проведения, а также категорию участников.</w:t>
      </w:r>
    </w:p>
    <w:p w:rsidR="002A1B50" w:rsidRPr="00205DB5" w:rsidRDefault="002A1B50" w:rsidP="002A1B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14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05D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Общие положения</w:t>
      </w:r>
    </w:p>
    <w:p w:rsidR="002A1B50" w:rsidRPr="00205DB5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1.1. Настоящее Положение определяет цели и задачи, условия и порядок проведения муниципального конкурса </w:t>
      </w:r>
      <w:proofErr w:type="spellStart"/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лэпбуков</w:t>
      </w:r>
      <w:proofErr w:type="spellEnd"/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</w:t>
      </w:r>
      <w:r w:rsidRPr="00205D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Народные символы России</w:t>
      </w:r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 (далее-Конкурс).</w:t>
      </w:r>
    </w:p>
    <w:p w:rsidR="002A1B50" w:rsidRPr="00205DB5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1.2. Конкурс проводится в рамках Года культурного наследия народов России</w:t>
      </w:r>
    </w:p>
    <w:p w:rsidR="002A1B50" w:rsidRPr="00205DB5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1.3. Организатор </w:t>
      </w:r>
      <w:r w:rsidRPr="0020458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конкурса </w:t>
      </w:r>
      <w:r w:rsidR="00204588" w:rsidRPr="00204588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>МКУ "</w:t>
      </w:r>
      <w:r w:rsidR="00BC2F27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>О</w:t>
      </w:r>
      <w:r w:rsidR="00204588" w:rsidRPr="00204588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>тдел культуры испол</w:t>
      </w:r>
      <w:r w:rsidR="00BC2F27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>нительного ком</w:t>
      </w:r>
      <w:r w:rsidR="00204588" w:rsidRPr="00204588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>итета Чи</w:t>
      </w:r>
      <w:r w:rsidR="00BC2F27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>с</w:t>
      </w:r>
      <w:r w:rsidR="00204588" w:rsidRPr="00204588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>топольского муниципального района  Республики  Татарстан"</w:t>
      </w:r>
      <w:r w:rsidR="00204588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 xml:space="preserve"> и </w:t>
      </w:r>
      <w:r w:rsidR="00BC2F27">
        <w:rPr>
          <w:rFonts w:ascii="Times New Roman" w:hAnsi="Times New Roman" w:cs="Times New Roman"/>
          <w:color w:val="0C0E31"/>
          <w:sz w:val="28"/>
          <w:szCs w:val="28"/>
          <w:shd w:val="clear" w:color="auto" w:fill="FFFFFF"/>
          <w:lang w:val="ru-RU"/>
        </w:rPr>
        <w:t xml:space="preserve"> </w:t>
      </w:r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Центральная детская библиотека МБУК «Чистопольская МЦБ»</w:t>
      </w:r>
      <w:r w:rsidR="00BC2F2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2A1B50" w:rsidRPr="00205DB5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05DB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2. Цель и задачи конкурса</w:t>
      </w:r>
    </w:p>
    <w:p w:rsidR="00BC2F27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2.1. Цель: </w:t>
      </w:r>
    </w:p>
    <w:p w:rsidR="002A1B50" w:rsidRPr="00106D99" w:rsidRDefault="00B24E09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2A1B50" w:rsidRP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воспитание патриотических чувств к Родине</w:t>
      </w:r>
      <w:r w:rsidR="00BC2F2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="002A1B50" w:rsidRPr="00205D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формирования у подрастающего поколения российской гражданской идентичности в поликультурном об</w:t>
      </w:r>
      <w:r w:rsidR="002A1B50" w:rsidRPr="00106D9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ществе</w:t>
      </w:r>
      <w:r w:rsidR="002A1B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2A1B50" w:rsidRPr="00106D9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проявления интереса к познанию истории</w:t>
      </w:r>
      <w:r w:rsidR="008B38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культуры Российской Федерации</w:t>
      </w:r>
      <w:r w:rsidR="002A1B50" w:rsidRPr="00106D9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2A1B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C2F27">
        <w:rPr>
          <w:rFonts w:ascii="Times New Roman" w:hAnsi="Times New Roman" w:cs="Times New Roman"/>
          <w:sz w:val="28"/>
          <w:szCs w:val="28"/>
          <w:lang w:val="ru-RU"/>
        </w:rPr>
        <w:t>Повышение</w:t>
      </w:r>
      <w:r w:rsidR="002A1B50" w:rsidRPr="002A1B50">
        <w:rPr>
          <w:rFonts w:ascii="Times New Roman" w:hAnsi="Times New Roman" w:cs="Times New Roman"/>
          <w:sz w:val="28"/>
          <w:szCs w:val="28"/>
          <w:lang w:val="ru-RU"/>
        </w:rPr>
        <w:t xml:space="preserve"> творческ</w:t>
      </w:r>
      <w:r w:rsidR="00BC2F27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2A1B50" w:rsidRPr="002A1B50">
        <w:rPr>
          <w:rFonts w:ascii="Times New Roman" w:hAnsi="Times New Roman" w:cs="Times New Roman"/>
          <w:sz w:val="28"/>
          <w:szCs w:val="28"/>
          <w:lang w:val="ru-RU"/>
        </w:rPr>
        <w:t xml:space="preserve"> активност</w:t>
      </w:r>
      <w:r w:rsidR="00BC2F2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A1B50" w:rsidRPr="002A1B50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библиотекарей, как</w:t>
      </w:r>
      <w:r w:rsidR="002A1B50" w:rsidRPr="002A1B50">
        <w:rPr>
          <w:rFonts w:ascii="Times New Roman" w:hAnsi="Times New Roman" w:cs="Times New Roman"/>
          <w:sz w:val="28"/>
          <w:szCs w:val="28"/>
        </w:rPr>
        <w:t> </w:t>
      </w:r>
      <w:r w:rsidR="002A1B50" w:rsidRPr="002A1B50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специалистов</w:t>
      </w:r>
      <w:r w:rsidR="002A1B50" w:rsidRPr="002A1B50">
        <w:rPr>
          <w:rFonts w:ascii="Times New Roman" w:hAnsi="Times New Roman" w:cs="Times New Roman"/>
          <w:sz w:val="28"/>
          <w:szCs w:val="28"/>
        </w:rPr>
        <w:t> </w:t>
      </w:r>
      <w:r w:rsidR="002A1B50" w:rsidRPr="002A1B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1B50" w:rsidRPr="002A1B50">
        <w:rPr>
          <w:rFonts w:ascii="Times New Roman" w:hAnsi="Times New Roman" w:cs="Times New Roman"/>
          <w:sz w:val="28"/>
          <w:szCs w:val="28"/>
        </w:rPr>
        <w:t> </w:t>
      </w:r>
      <w:r w:rsidR="002A1B50" w:rsidRPr="002A1B50">
        <w:rPr>
          <w:rFonts w:ascii="Times New Roman" w:hAnsi="Times New Roman" w:cs="Times New Roman"/>
          <w:sz w:val="28"/>
          <w:szCs w:val="28"/>
          <w:lang w:val="ru-RU"/>
        </w:rPr>
        <w:t>творческой профессии</w:t>
      </w:r>
      <w:r w:rsidR="002A1B5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2A1B50" w:rsidRPr="00106D99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2.2. Задачи:</w:t>
      </w:r>
    </w:p>
    <w:p w:rsidR="002A1B50" w:rsidRPr="00106D99" w:rsidRDefault="002A1B50" w:rsidP="002A1B5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D99">
        <w:rPr>
          <w:rFonts w:ascii="Times New Roman" w:hAnsi="Times New Roman" w:cs="Times New Roman"/>
          <w:sz w:val="28"/>
          <w:szCs w:val="28"/>
          <w:lang w:val="ru-RU"/>
        </w:rPr>
        <w:t>- формировать у детей устойчивый внутренний позитивный образ России и малой родины, через познавательную, исследовательскую и творческую деятельность</w:t>
      </w:r>
      <w:r w:rsidR="00BC2F27">
        <w:rPr>
          <w:rFonts w:ascii="Times New Roman" w:hAnsi="Times New Roman" w:cs="Times New Roman"/>
          <w:sz w:val="28"/>
          <w:szCs w:val="28"/>
          <w:lang w:val="ru-RU"/>
        </w:rPr>
        <w:t xml:space="preserve">. А так же  </w:t>
      </w:r>
      <w:r w:rsidR="00BC2F27" w:rsidRPr="00106D99">
        <w:rPr>
          <w:rFonts w:ascii="Times New Roman" w:hAnsi="Times New Roman" w:cs="Times New Roman"/>
          <w:sz w:val="28"/>
          <w:szCs w:val="28"/>
          <w:lang w:val="ru-RU"/>
        </w:rPr>
        <w:t>уважение к символам России, историческому и культурному наследию, традициям разных народов, проживающих на те</w:t>
      </w:r>
      <w:r w:rsidR="008B386E">
        <w:rPr>
          <w:rFonts w:ascii="Times New Roman" w:hAnsi="Times New Roman" w:cs="Times New Roman"/>
          <w:sz w:val="28"/>
          <w:szCs w:val="28"/>
          <w:lang w:val="ru-RU"/>
        </w:rPr>
        <w:t>рритории Российской Федерации</w:t>
      </w:r>
      <w:r w:rsidR="00BC2F27" w:rsidRPr="00106D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1B50" w:rsidRPr="00106D99" w:rsidRDefault="002A1B50" w:rsidP="002A1B5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06D99">
        <w:rPr>
          <w:rFonts w:ascii="Times New Roman" w:hAnsi="Times New Roman" w:cs="Times New Roman"/>
          <w:sz w:val="28"/>
          <w:szCs w:val="28"/>
          <w:lang w:val="ru-RU"/>
        </w:rPr>
        <w:lastRenderedPageBreak/>
        <w:t>- содействовать изучению истории народных и региональных символов и атрибутов Р</w:t>
      </w:r>
      <w:r w:rsidR="008B386E">
        <w:rPr>
          <w:rFonts w:ascii="Times New Roman" w:hAnsi="Times New Roman" w:cs="Times New Roman"/>
          <w:sz w:val="28"/>
          <w:szCs w:val="28"/>
          <w:lang w:val="ru-RU"/>
        </w:rPr>
        <w:t>оссийской Федерации</w:t>
      </w:r>
      <w:r w:rsidRPr="00106D99">
        <w:rPr>
          <w:rFonts w:ascii="Times New Roman" w:hAnsi="Times New Roman" w:cs="Times New Roman"/>
          <w:sz w:val="28"/>
          <w:szCs w:val="28"/>
          <w:lang w:val="ru-RU"/>
        </w:rPr>
        <w:t xml:space="preserve">  их исторической преемственности, сущности и значения в различные периоды истории;</w:t>
      </w:r>
    </w:p>
    <w:p w:rsidR="002A1B50" w:rsidRPr="00106D99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3. Порядок и условия проведения конкурса</w:t>
      </w:r>
    </w:p>
    <w:p w:rsidR="002A1B50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3.1. Сроки проведения конкурса с  </w:t>
      </w:r>
      <w:r w:rsid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15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сентября по 30 сентября  2022 года</w:t>
      </w:r>
      <w:r w:rsidR="00205DB5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2A1B50" w:rsidRPr="00106D99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3.2. В конкурсе принимают участие библиотекари МБУК «Чистопольского МЦБ», воспитатели детских садов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города Чистополя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</w:t>
      </w:r>
    </w:p>
    <w:p w:rsidR="002A1B50" w:rsidRPr="00106D99" w:rsidRDefault="002A1B50" w:rsidP="002A1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3.3. Участник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ам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конкурса предлагается:</w:t>
      </w:r>
    </w:p>
    <w:p w:rsidR="002A1B50" w:rsidRDefault="008B386E" w:rsidP="002A1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BC2F2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созда</w:t>
      </w:r>
      <w:r w:rsidR="002A1B50"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ь</w:t>
      </w:r>
      <w:r w:rsidR="002A1B50"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2A1B50"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</w:t>
      </w:r>
      <w:proofErr w:type="spellEnd"/>
      <w:r w:rsidR="002A1B50"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 теме конкурса,</w:t>
      </w:r>
      <w:r w:rsidR="00BC2F2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 w:rsidR="00BC2F2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</w:t>
      </w:r>
      <w:r w:rsidR="002A1B50"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</w:t>
      </w:r>
      <w:proofErr w:type="gramEnd"/>
      <w:r w:rsidR="002A1B50"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конкурс принимаются только индивидуальные работы, не более одной конкурсной работы от одного участника</w:t>
      </w:r>
      <w:r w:rsidR="00BC2F2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  <w:r w:rsidR="002A1B50"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2A1B50" w:rsidRPr="00106D99" w:rsidRDefault="002A1B50" w:rsidP="002A1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A1B50" w:rsidRPr="00106D99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Работа должна быть подписана в правом нижнем углу </w:t>
      </w:r>
      <w:proofErr w:type="spellStart"/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лэпбука</w:t>
      </w:r>
      <w:proofErr w:type="spellEnd"/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фамилия, имя, отчество автора, название работы, место работы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должность</w:t>
      </w:r>
      <w:r w:rsidR="00BC2F2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автора, и иметь сопроводительный лист участника (приложение №1)</w:t>
      </w:r>
    </w:p>
    <w:p w:rsidR="002A1B50" w:rsidRPr="00106D99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5. 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аботы победителей конкурса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  будут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представлены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на официальном сайте МБУК  «Чистопольская МЦБ»,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стран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ицах  в социальных сетях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 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организована выставка работ в Центральной детской библиотеке. </w:t>
      </w:r>
    </w:p>
    <w:p w:rsidR="002A1B50" w:rsidRPr="00106D99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4. Критерии оценки</w:t>
      </w:r>
    </w:p>
    <w:p w:rsidR="002A1B50" w:rsidRPr="00106D99" w:rsidRDefault="002A1B50" w:rsidP="00C3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Конкурсные работы должны соответствовать критериям:</w:t>
      </w:r>
    </w:p>
    <w:p w:rsidR="002A1B50" w:rsidRPr="00106D99" w:rsidRDefault="002A1B50" w:rsidP="00C3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— соответствие работы теме конкурса;</w:t>
      </w:r>
    </w:p>
    <w:p w:rsidR="002A1B50" w:rsidRPr="00106D99" w:rsidRDefault="002A1B50" w:rsidP="00C3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— качество и эстетичность исполнения работы;</w:t>
      </w:r>
    </w:p>
    <w:p w:rsidR="002A1B50" w:rsidRDefault="002A1B50" w:rsidP="00C3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— оригинальность раскрытия темы.</w:t>
      </w:r>
    </w:p>
    <w:p w:rsidR="00C36B7A" w:rsidRPr="00C36B7A" w:rsidRDefault="00C36B7A" w:rsidP="00C36B7A">
      <w:pPr>
        <w:pStyle w:val="af5"/>
        <w:spacing w:before="0" w:beforeAutospacing="0" w:after="0" w:afterAutospacing="0"/>
        <w:rPr>
          <w:sz w:val="28"/>
          <w:szCs w:val="28"/>
        </w:rPr>
      </w:pPr>
      <w:r w:rsidRPr="00C36B7A">
        <w:rPr>
          <w:sz w:val="28"/>
          <w:szCs w:val="28"/>
        </w:rPr>
        <w:t xml:space="preserve"> - </w:t>
      </w:r>
      <w:r w:rsidR="00205DB5" w:rsidRPr="00C36B7A">
        <w:rPr>
          <w:sz w:val="28"/>
          <w:szCs w:val="28"/>
        </w:rPr>
        <w:t>информативность и  содержательное наполнение;  (в одной папке размещено достаточно много информации по определенной теме)</w:t>
      </w:r>
    </w:p>
    <w:p w:rsidR="00205DB5" w:rsidRPr="00C36B7A" w:rsidRDefault="00205DB5" w:rsidP="00C36B7A">
      <w:pPr>
        <w:pStyle w:val="af5"/>
        <w:spacing w:before="0" w:beforeAutospacing="0" w:after="0" w:afterAutospacing="0"/>
        <w:rPr>
          <w:sz w:val="28"/>
          <w:szCs w:val="28"/>
        </w:rPr>
      </w:pPr>
      <w:r w:rsidRPr="00C36B7A">
        <w:rPr>
          <w:sz w:val="28"/>
          <w:szCs w:val="28"/>
        </w:rPr>
        <w:t>- функциональность (возможность применения в работе)</w:t>
      </w:r>
    </w:p>
    <w:p w:rsidR="00205DB5" w:rsidRDefault="00205DB5" w:rsidP="00C36B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A1B50" w:rsidRDefault="002A1B50" w:rsidP="002A1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A1B50" w:rsidRPr="00106D99" w:rsidRDefault="002A1B50" w:rsidP="002A1B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5. Награждение и поощрение победителей</w:t>
      </w:r>
    </w:p>
    <w:p w:rsidR="002A1B50" w:rsidRDefault="002A1B50" w:rsidP="002A1B50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5.1  Победители награждаются 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Дипломами, у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частник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конкурса получа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ю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 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электронный </w:t>
      </w:r>
      <w:r w:rsidRPr="00106D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сертификат. Результаты конкурса будут опубликованы на сайте библиотек</w:t>
      </w:r>
      <w:r w:rsid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C36B7A" w:rsidRPr="00C36B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http://lib.chistopol.info/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</w:t>
      </w:r>
      <w:r w:rsidR="00B9096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 социальных сетях.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2A1B50" w:rsidRDefault="002A1B50" w:rsidP="00B90969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5.2 </w:t>
      </w:r>
      <w:r w:rsidRPr="006265E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Награждение победителей состоится 5 октября в Центральной детской библиотеке.</w:t>
      </w:r>
    </w:p>
    <w:p w:rsidR="006A0BF5" w:rsidRDefault="006A0BF5" w:rsidP="00B90969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A1061B" w:rsidRDefault="00A1061B" w:rsidP="006A0BF5">
      <w:pPr>
        <w:shd w:val="clear" w:color="auto" w:fill="FFFFFF"/>
        <w:spacing w:after="309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A0BF5" w:rsidRDefault="006A0BF5" w:rsidP="006A0BF5">
      <w:pPr>
        <w:shd w:val="clear" w:color="auto" w:fill="FFFFFF"/>
        <w:spacing w:after="309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>Приложение №1</w:t>
      </w:r>
    </w:p>
    <w:p w:rsidR="006A0BF5" w:rsidRPr="00541AE1" w:rsidRDefault="006A0BF5" w:rsidP="006A0BF5">
      <w:pPr>
        <w:shd w:val="clear" w:color="auto" w:fill="FFFFFF"/>
        <w:spacing w:after="309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541AE1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СОПРОВОДИТЕЛЬНЫЙ ЛИСТ УЧАСТНИКА КОНКУРСА</w:t>
      </w:r>
    </w:p>
    <w:p w:rsidR="006A0BF5" w:rsidRDefault="006A0BF5" w:rsidP="006A0B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5DB5">
        <w:rPr>
          <w:rFonts w:ascii="Times New Roman" w:hAnsi="Times New Roman" w:cs="Times New Roman"/>
          <w:sz w:val="28"/>
          <w:szCs w:val="28"/>
          <w:lang w:val="ru-RU"/>
        </w:rPr>
        <w:t>«Народные символы России», в рамках Года народного искусства и нематериального культурного наследия народов России</w:t>
      </w:r>
    </w:p>
    <w:p w:rsidR="006A0BF5" w:rsidRPr="00205DB5" w:rsidRDefault="006A0BF5" w:rsidP="006A0B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0BF5" w:rsidRDefault="006A0BF5" w:rsidP="006A0BF5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6A0BF5" w:rsidRDefault="006A0BF5" w:rsidP="006A0BF5">
      <w:pPr>
        <w:shd w:val="clear" w:color="auto" w:fill="FFFFFF"/>
        <w:spacing w:after="309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p w:rsidR="006A0BF5" w:rsidRDefault="006A0BF5" w:rsidP="006A0BF5">
      <w:pPr>
        <w:shd w:val="clear" w:color="auto" w:fill="FFFFFF"/>
        <w:spacing w:after="309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</w:p>
    <w:tbl>
      <w:tblPr>
        <w:tblStyle w:val="af6"/>
        <w:tblpPr w:leftFromText="180" w:rightFromText="180" w:vertAnchor="page" w:horzAnchor="margin" w:tblpY="3766"/>
        <w:tblW w:w="0" w:type="auto"/>
        <w:tblLook w:val="04A0" w:firstRow="1" w:lastRow="0" w:firstColumn="1" w:lastColumn="0" w:noHBand="0" w:noVBand="1"/>
      </w:tblPr>
      <w:tblGrid>
        <w:gridCol w:w="392"/>
        <w:gridCol w:w="3544"/>
        <w:gridCol w:w="5634"/>
      </w:tblGrid>
      <w:tr w:rsidR="006A0BF5" w:rsidRPr="006A0BF5" w:rsidTr="006A0BF5">
        <w:tc>
          <w:tcPr>
            <w:tcW w:w="392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6A0BF5"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  <w:t>1</w:t>
            </w:r>
          </w:p>
        </w:tc>
        <w:tc>
          <w:tcPr>
            <w:tcW w:w="3544" w:type="dxa"/>
          </w:tcPr>
          <w:p w:rsidR="006A0BF5" w:rsidRDefault="006A0BF5" w:rsidP="006A0BF5">
            <w:pPr>
              <w:spacing w:after="3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6A0B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Фамилия, Имя, Отчество</w:t>
            </w:r>
          </w:p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5635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</w:tr>
      <w:tr w:rsidR="006A0BF5" w:rsidRPr="006A0BF5" w:rsidTr="006A0BF5">
        <w:tc>
          <w:tcPr>
            <w:tcW w:w="392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  <w:t>2</w:t>
            </w:r>
          </w:p>
        </w:tc>
        <w:tc>
          <w:tcPr>
            <w:tcW w:w="3544" w:type="dxa"/>
          </w:tcPr>
          <w:p w:rsidR="006A0BF5" w:rsidRDefault="006A0BF5" w:rsidP="006A0BF5">
            <w:pPr>
              <w:spacing w:after="3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Телефон, адрес электронной почты.</w:t>
            </w:r>
          </w:p>
          <w:p w:rsidR="006A0BF5" w:rsidRPr="006A0BF5" w:rsidRDefault="006A0BF5" w:rsidP="006A0BF5">
            <w:pPr>
              <w:spacing w:after="3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635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</w:tr>
      <w:tr w:rsidR="006A0BF5" w:rsidRPr="006A0BF5" w:rsidTr="006A0BF5">
        <w:tc>
          <w:tcPr>
            <w:tcW w:w="392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6A0BF5"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  <w:t>2</w:t>
            </w:r>
          </w:p>
        </w:tc>
        <w:tc>
          <w:tcPr>
            <w:tcW w:w="3544" w:type="dxa"/>
          </w:tcPr>
          <w:p w:rsidR="006A0BF5" w:rsidRDefault="006A0BF5" w:rsidP="006A0BF5">
            <w:pPr>
              <w:spacing w:after="309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6A0B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Название работы</w:t>
            </w:r>
          </w:p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  <w:tc>
          <w:tcPr>
            <w:tcW w:w="5635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</w:tr>
      <w:tr w:rsidR="006A0BF5" w:rsidRPr="008B386E" w:rsidTr="006A0BF5">
        <w:tc>
          <w:tcPr>
            <w:tcW w:w="392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6A0BF5"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  <w:t>3</w:t>
            </w:r>
          </w:p>
        </w:tc>
        <w:tc>
          <w:tcPr>
            <w:tcW w:w="3544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  <w:r w:rsidRPr="006A0BF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Место работы и должность автора</w:t>
            </w:r>
          </w:p>
        </w:tc>
        <w:tc>
          <w:tcPr>
            <w:tcW w:w="5635" w:type="dxa"/>
          </w:tcPr>
          <w:p w:rsidR="006A0BF5" w:rsidRPr="006A0BF5" w:rsidRDefault="006A0BF5" w:rsidP="006A0BF5">
            <w:pPr>
              <w:spacing w:after="309"/>
              <w:rPr>
                <w:rStyle w:val="a8"/>
                <w:rFonts w:ascii="Times New Roman" w:eastAsiaTheme="majorEastAsia" w:hAnsi="Times New Roman" w:cs="Times New Roman"/>
                <w:b w:val="0"/>
                <w:sz w:val="28"/>
                <w:szCs w:val="28"/>
                <w:bdr w:val="none" w:sz="0" w:space="0" w:color="auto" w:frame="1"/>
                <w:lang w:val="ru-RU"/>
              </w:rPr>
            </w:pPr>
          </w:p>
        </w:tc>
      </w:tr>
    </w:tbl>
    <w:p w:rsidR="006A0BF5" w:rsidRPr="006A0BF5" w:rsidRDefault="006A0BF5" w:rsidP="006A0BF5">
      <w:pPr>
        <w:shd w:val="clear" w:color="auto" w:fill="FFFFFF"/>
        <w:spacing w:after="309" w:line="240" w:lineRule="auto"/>
        <w:rPr>
          <w:rStyle w:val="a8"/>
          <w:rFonts w:ascii="Arial" w:eastAsiaTheme="majorEastAsia" w:hAnsi="Arial" w:cs="Arial"/>
          <w:b w:val="0"/>
          <w:sz w:val="28"/>
          <w:szCs w:val="28"/>
          <w:bdr w:val="none" w:sz="0" w:space="0" w:color="auto" w:frame="1"/>
          <w:lang w:val="ru-RU"/>
        </w:rPr>
      </w:pPr>
    </w:p>
    <w:p w:rsidR="002A1B50" w:rsidRPr="00106D99" w:rsidRDefault="002A1B50" w:rsidP="002A1B50">
      <w:pPr>
        <w:pStyle w:val="af5"/>
        <w:spacing w:before="0" w:beforeAutospacing="0" w:after="0" w:afterAutospacing="0" w:line="329" w:lineRule="atLeast"/>
        <w:jc w:val="center"/>
        <w:rPr>
          <w:rStyle w:val="a8"/>
          <w:rFonts w:ascii="Arial" w:eastAsiaTheme="majorEastAsia" w:hAnsi="Arial" w:cs="Arial"/>
          <w:sz w:val="28"/>
          <w:szCs w:val="28"/>
          <w:bdr w:val="none" w:sz="0" w:space="0" w:color="auto" w:frame="1"/>
        </w:rPr>
      </w:pPr>
    </w:p>
    <w:p w:rsidR="006A0BF5" w:rsidRPr="002A1B50" w:rsidRDefault="006A0BF5">
      <w:pPr>
        <w:ind w:firstLine="708"/>
        <w:rPr>
          <w:lang w:val="ru-RU"/>
        </w:rPr>
      </w:pPr>
    </w:p>
    <w:sectPr w:rsidR="006A0BF5" w:rsidRPr="002A1B50" w:rsidSect="00A1061B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5E42"/>
    <w:multiLevelType w:val="multilevel"/>
    <w:tmpl w:val="4C3C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6B5603"/>
    <w:multiLevelType w:val="multilevel"/>
    <w:tmpl w:val="F450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50"/>
    <w:rsid w:val="00163B29"/>
    <w:rsid w:val="0017283F"/>
    <w:rsid w:val="00204588"/>
    <w:rsid w:val="00205DB5"/>
    <w:rsid w:val="00211A5E"/>
    <w:rsid w:val="002A1B50"/>
    <w:rsid w:val="00401A76"/>
    <w:rsid w:val="00541AE1"/>
    <w:rsid w:val="005E7B06"/>
    <w:rsid w:val="006265EB"/>
    <w:rsid w:val="006A0BF5"/>
    <w:rsid w:val="00723F40"/>
    <w:rsid w:val="00795289"/>
    <w:rsid w:val="008350D7"/>
    <w:rsid w:val="008B386E"/>
    <w:rsid w:val="00972778"/>
    <w:rsid w:val="009A0614"/>
    <w:rsid w:val="00A1061B"/>
    <w:rsid w:val="00A26744"/>
    <w:rsid w:val="00B24E09"/>
    <w:rsid w:val="00B90969"/>
    <w:rsid w:val="00BC0634"/>
    <w:rsid w:val="00BC2F27"/>
    <w:rsid w:val="00C30E4C"/>
    <w:rsid w:val="00C36B7A"/>
    <w:rsid w:val="00D02D6F"/>
    <w:rsid w:val="00D5673B"/>
    <w:rsid w:val="00DE786F"/>
    <w:rsid w:val="00FB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5279B-DE90-4AF7-A5B5-B16F8704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50"/>
  </w:style>
  <w:style w:type="paragraph" w:styleId="1">
    <w:name w:val="heading 1"/>
    <w:basedOn w:val="a"/>
    <w:next w:val="a"/>
    <w:link w:val="10"/>
    <w:uiPriority w:val="9"/>
    <w:qFormat/>
    <w:rsid w:val="00401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A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A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A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A7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A7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A7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A7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A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1A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1A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1A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01A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01A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01A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01A7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01A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01A7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01A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01A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01A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01A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01A76"/>
    <w:rPr>
      <w:b/>
      <w:bCs/>
    </w:rPr>
  </w:style>
  <w:style w:type="character" w:styleId="a9">
    <w:name w:val="Emphasis"/>
    <w:basedOn w:val="a0"/>
    <w:uiPriority w:val="20"/>
    <w:qFormat/>
    <w:rsid w:val="00401A76"/>
    <w:rPr>
      <w:i/>
      <w:iCs/>
    </w:rPr>
  </w:style>
  <w:style w:type="paragraph" w:styleId="aa">
    <w:name w:val="No Spacing"/>
    <w:link w:val="ab"/>
    <w:uiPriority w:val="1"/>
    <w:qFormat/>
    <w:rsid w:val="00401A7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01A76"/>
  </w:style>
  <w:style w:type="paragraph" w:styleId="ac">
    <w:name w:val="List Paragraph"/>
    <w:basedOn w:val="a"/>
    <w:uiPriority w:val="34"/>
    <w:qFormat/>
    <w:rsid w:val="00401A7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01A7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01A7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01A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01A7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01A7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01A7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01A7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01A7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01A7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01A7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2A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6A0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Фарида</cp:lastModifiedBy>
  <cp:revision>2</cp:revision>
  <dcterms:created xsi:type="dcterms:W3CDTF">2022-09-06T10:40:00Z</dcterms:created>
  <dcterms:modified xsi:type="dcterms:W3CDTF">2022-09-06T10:40:00Z</dcterms:modified>
</cp:coreProperties>
</file>